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60" w:rsidRPr="009E195B" w:rsidRDefault="008D5060" w:rsidP="008D5060">
      <w:pPr>
        <w:tabs>
          <w:tab w:val="left" w:pos="4253"/>
        </w:tabs>
        <w:ind w:hanging="40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457200" cy="523875"/>
            <wp:effectExtent l="1905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060" w:rsidRPr="009E195B" w:rsidRDefault="008D5060" w:rsidP="008D5060">
      <w:pPr>
        <w:tabs>
          <w:tab w:val="left" w:pos="4253"/>
        </w:tabs>
        <w:ind w:hanging="40"/>
        <w:jc w:val="center"/>
        <w:rPr>
          <w:b/>
          <w:sz w:val="32"/>
          <w:szCs w:val="32"/>
        </w:rPr>
      </w:pPr>
    </w:p>
    <w:p w:rsidR="008D5060" w:rsidRPr="009E195B" w:rsidRDefault="008D5060" w:rsidP="008D5060">
      <w:pPr>
        <w:ind w:hanging="40"/>
        <w:jc w:val="center"/>
        <w:outlineLvl w:val="0"/>
        <w:rPr>
          <w:b/>
          <w:bCs/>
          <w:sz w:val="32"/>
          <w:szCs w:val="32"/>
        </w:rPr>
      </w:pPr>
      <w:r w:rsidRPr="009E195B">
        <w:rPr>
          <w:b/>
          <w:bCs/>
          <w:sz w:val="32"/>
          <w:szCs w:val="32"/>
        </w:rPr>
        <w:t>СУМСЬКА ОБЛАСНА ДЕРЖАВНА АДМІНІСТРАЦІЯ</w:t>
      </w:r>
    </w:p>
    <w:p w:rsidR="008D5060" w:rsidRPr="009E195B" w:rsidRDefault="008D5060" w:rsidP="008D5060">
      <w:pPr>
        <w:ind w:hanging="40"/>
        <w:jc w:val="center"/>
        <w:outlineLvl w:val="0"/>
        <w:rPr>
          <w:b/>
          <w:bCs/>
        </w:rPr>
      </w:pPr>
    </w:p>
    <w:p w:rsidR="008D5060" w:rsidRPr="009E195B" w:rsidRDefault="008D5060" w:rsidP="008D5060">
      <w:pPr>
        <w:ind w:hanging="40"/>
        <w:jc w:val="center"/>
        <w:outlineLvl w:val="0"/>
        <w:rPr>
          <w:b/>
          <w:bCs/>
          <w:sz w:val="44"/>
          <w:szCs w:val="44"/>
        </w:rPr>
      </w:pPr>
      <w:r w:rsidRPr="009E195B">
        <w:rPr>
          <w:b/>
          <w:bCs/>
          <w:sz w:val="44"/>
          <w:szCs w:val="44"/>
        </w:rPr>
        <w:t>РОЗПОРЯДЖЕННЯ</w:t>
      </w:r>
    </w:p>
    <w:p w:rsidR="008D5060" w:rsidRPr="009E195B" w:rsidRDefault="008D5060" w:rsidP="008D5060">
      <w:pPr>
        <w:ind w:hanging="40"/>
        <w:jc w:val="center"/>
        <w:outlineLvl w:val="0"/>
        <w:rPr>
          <w:b/>
          <w:bCs/>
        </w:rPr>
      </w:pPr>
    </w:p>
    <w:p w:rsidR="008D5060" w:rsidRPr="009E195B" w:rsidRDefault="008D5060" w:rsidP="008D5060">
      <w:pPr>
        <w:spacing w:line="240" w:lineRule="atLeast"/>
        <w:ind w:hanging="40"/>
        <w:jc w:val="center"/>
        <w:rPr>
          <w:b/>
          <w:sz w:val="32"/>
          <w:szCs w:val="32"/>
        </w:rPr>
      </w:pPr>
      <w:r w:rsidRPr="009E195B">
        <w:rPr>
          <w:b/>
          <w:bCs/>
          <w:sz w:val="32"/>
          <w:szCs w:val="32"/>
        </w:rPr>
        <w:t>ГОЛОВИ СУМСЬКОЇ ОБЛАСНОЇ</w:t>
      </w:r>
    </w:p>
    <w:p w:rsidR="008D5060" w:rsidRPr="009E195B" w:rsidRDefault="008D5060" w:rsidP="008D5060">
      <w:pPr>
        <w:spacing w:line="240" w:lineRule="atLeast"/>
        <w:ind w:hanging="40"/>
        <w:jc w:val="center"/>
        <w:rPr>
          <w:b/>
          <w:bCs/>
          <w:sz w:val="32"/>
          <w:szCs w:val="32"/>
        </w:rPr>
      </w:pPr>
      <w:r w:rsidRPr="009E195B">
        <w:rPr>
          <w:b/>
          <w:bCs/>
          <w:sz w:val="32"/>
          <w:szCs w:val="32"/>
        </w:rPr>
        <w:t>ДЕРЖАВНОЇ АДМІНІСТРАЦІЇ</w:t>
      </w:r>
    </w:p>
    <w:p w:rsidR="008D5060" w:rsidRPr="004E1D22" w:rsidRDefault="008D5060" w:rsidP="008D5060">
      <w:pPr>
        <w:ind w:hanging="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</w:t>
      </w:r>
    </w:p>
    <w:p w:rsidR="008D5060" w:rsidRPr="003D2293" w:rsidRDefault="008D5060" w:rsidP="008D5060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  <w:r w:rsidRPr="003D2293">
        <w:rPr>
          <w:b/>
          <w:sz w:val="28"/>
          <w:szCs w:val="28"/>
        </w:rPr>
        <w:t xml:space="preserve">.04.2016                                               м.Суми       </w:t>
      </w:r>
      <w:r>
        <w:rPr>
          <w:b/>
          <w:sz w:val="28"/>
          <w:szCs w:val="28"/>
        </w:rPr>
        <w:t xml:space="preserve">                            </w:t>
      </w:r>
      <w:r w:rsidRPr="003D2293">
        <w:rPr>
          <w:b/>
          <w:sz w:val="28"/>
          <w:szCs w:val="28"/>
        </w:rPr>
        <w:t>№  18</w:t>
      </w:r>
      <w:r w:rsidR="00B67DF3">
        <w:rPr>
          <w:b/>
          <w:sz w:val="28"/>
          <w:szCs w:val="28"/>
          <w:lang w:val="uk-UA"/>
        </w:rPr>
        <w:t>9</w:t>
      </w:r>
      <w:r w:rsidRPr="003D2293">
        <w:rPr>
          <w:b/>
          <w:sz w:val="28"/>
          <w:szCs w:val="28"/>
        </w:rPr>
        <w:t>-ОД</w:t>
      </w:r>
    </w:p>
    <w:p w:rsidR="003A6741" w:rsidRPr="00B67DF3" w:rsidRDefault="003A6741" w:rsidP="003A6741">
      <w:pPr>
        <w:pStyle w:val="a3"/>
        <w:ind w:left="0" w:right="5498"/>
        <w:rPr>
          <w:szCs w:val="28"/>
          <w:lang w:val="ru-RU"/>
        </w:rPr>
      </w:pPr>
    </w:p>
    <w:p w:rsidR="003A6741" w:rsidRPr="00830ABA" w:rsidRDefault="003A6741" w:rsidP="003A6741">
      <w:pPr>
        <w:pStyle w:val="a3"/>
        <w:tabs>
          <w:tab w:val="left" w:pos="9214"/>
        </w:tabs>
        <w:ind w:left="0" w:right="5385"/>
        <w:rPr>
          <w:bCs w:val="0"/>
          <w:szCs w:val="28"/>
        </w:rPr>
      </w:pPr>
      <w:r w:rsidRPr="00715652">
        <w:rPr>
          <w:szCs w:val="28"/>
        </w:rPr>
        <w:t>Про утворення робочої</w:t>
      </w:r>
      <w:r>
        <w:rPr>
          <w:szCs w:val="28"/>
        </w:rPr>
        <w:t xml:space="preserve"> </w:t>
      </w:r>
      <w:r w:rsidRPr="00715652">
        <w:rPr>
          <w:szCs w:val="28"/>
        </w:rPr>
        <w:t xml:space="preserve">групи </w:t>
      </w:r>
      <w:r>
        <w:rPr>
          <w:szCs w:val="28"/>
        </w:rPr>
        <w:br/>
      </w:r>
      <w:r w:rsidRPr="00715652">
        <w:rPr>
          <w:szCs w:val="28"/>
        </w:rPr>
        <w:t>з питань відкриття</w:t>
      </w:r>
      <w:r>
        <w:rPr>
          <w:szCs w:val="28"/>
        </w:rPr>
        <w:t xml:space="preserve"> </w:t>
      </w:r>
      <w:r w:rsidRPr="00830ABA">
        <w:rPr>
          <w:bCs w:val="0"/>
          <w:szCs w:val="28"/>
        </w:rPr>
        <w:t>спеціалізо</w:t>
      </w:r>
      <w:r>
        <w:rPr>
          <w:bCs w:val="0"/>
          <w:szCs w:val="28"/>
        </w:rPr>
        <w:t>-</w:t>
      </w:r>
      <w:r w:rsidRPr="00830ABA">
        <w:rPr>
          <w:bCs w:val="0"/>
          <w:szCs w:val="28"/>
        </w:rPr>
        <w:t>ваного  навчального закладу  спортивного  профілю</w:t>
      </w:r>
    </w:p>
    <w:p w:rsidR="003A6741" w:rsidRPr="00715652" w:rsidRDefault="003A6741" w:rsidP="003A6741">
      <w:pPr>
        <w:rPr>
          <w:b/>
          <w:szCs w:val="28"/>
          <w:lang w:val="uk-UA"/>
        </w:rPr>
      </w:pPr>
    </w:p>
    <w:p w:rsidR="003A6741" w:rsidRPr="00715652" w:rsidRDefault="003A6741" w:rsidP="003A6741">
      <w:pPr>
        <w:pStyle w:val="Style2"/>
        <w:ind w:firstLine="709"/>
        <w:jc w:val="both"/>
        <w:rPr>
          <w:rStyle w:val="FontStyle13"/>
          <w:sz w:val="28"/>
          <w:szCs w:val="28"/>
          <w:lang w:val="uk-UA" w:eastAsia="uk-UA"/>
        </w:rPr>
      </w:pPr>
      <w:r w:rsidRPr="00715652">
        <w:rPr>
          <w:sz w:val="28"/>
          <w:szCs w:val="28"/>
          <w:lang w:val="uk-UA"/>
        </w:rPr>
        <w:t xml:space="preserve">Відповідно до частини першої статті 6, статей 13, 22, 39 Закону України «Про місцеві державні адміністрації», з метою </w:t>
      </w:r>
      <w:r w:rsidRPr="00E4347B">
        <w:rPr>
          <w:sz w:val="28"/>
          <w:szCs w:val="28"/>
          <w:lang w:val="uk-UA"/>
        </w:rPr>
        <w:t>виховання та навчання талановитих, спортивно обдарованих, фізично розвинених учнів – патріотів своєї Держави, спроможних представляти Україну на міжнародних змаганнях найвищого рівня, та здобуття повної загальної середньої освіти</w:t>
      </w:r>
      <w:r w:rsidRPr="00715652">
        <w:rPr>
          <w:rStyle w:val="FontStyle13"/>
          <w:sz w:val="28"/>
          <w:szCs w:val="28"/>
          <w:lang w:val="uk-UA" w:eastAsia="uk-UA"/>
        </w:rPr>
        <w:t>:</w:t>
      </w:r>
    </w:p>
    <w:p w:rsidR="003A6741" w:rsidRPr="00715652" w:rsidRDefault="003A6741" w:rsidP="003A6741">
      <w:pPr>
        <w:pStyle w:val="a3"/>
        <w:ind w:left="0" w:right="5" w:firstLine="709"/>
        <w:rPr>
          <w:rStyle w:val="FontStyle13"/>
          <w:b w:val="0"/>
          <w:szCs w:val="28"/>
          <w:lang w:eastAsia="uk-UA"/>
        </w:rPr>
      </w:pPr>
      <w:r w:rsidRPr="00715652">
        <w:rPr>
          <w:rStyle w:val="FontStyle13"/>
          <w:b w:val="0"/>
          <w:szCs w:val="28"/>
          <w:lang w:eastAsia="uk-UA"/>
        </w:rPr>
        <w:t>1. </w:t>
      </w:r>
      <w:r w:rsidRPr="00715652">
        <w:rPr>
          <w:b w:val="0"/>
        </w:rPr>
        <w:t xml:space="preserve">Утворити робочу групу з питань відкриття </w:t>
      </w:r>
      <w:r w:rsidRPr="00222133">
        <w:rPr>
          <w:b w:val="0"/>
        </w:rPr>
        <w:t>спеціалізованого  навчального</w:t>
      </w:r>
      <w:r>
        <w:rPr>
          <w:b w:val="0"/>
        </w:rPr>
        <w:t xml:space="preserve"> </w:t>
      </w:r>
      <w:r w:rsidRPr="00222133">
        <w:rPr>
          <w:b w:val="0"/>
        </w:rPr>
        <w:t>закладу  спортивного  профілю</w:t>
      </w:r>
      <w:r w:rsidRPr="00715652">
        <w:rPr>
          <w:b w:val="0"/>
          <w:szCs w:val="28"/>
        </w:rPr>
        <w:t xml:space="preserve"> (далі – робоча група) </w:t>
      </w:r>
      <w:r w:rsidRPr="00715652">
        <w:rPr>
          <w:rStyle w:val="FontStyle13"/>
          <w:b w:val="0"/>
          <w:szCs w:val="28"/>
          <w:lang w:eastAsia="uk-UA"/>
        </w:rPr>
        <w:t>та затвердити її склад (додається).</w:t>
      </w:r>
    </w:p>
    <w:p w:rsidR="003A6741" w:rsidRPr="00715652" w:rsidRDefault="003A6741" w:rsidP="003A6741">
      <w:pPr>
        <w:tabs>
          <w:tab w:val="left" w:pos="360"/>
          <w:tab w:val="left" w:pos="66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15652">
        <w:rPr>
          <w:rStyle w:val="FontStyle13"/>
          <w:sz w:val="28"/>
          <w:szCs w:val="28"/>
          <w:lang w:val="uk-UA" w:eastAsia="uk-UA"/>
        </w:rPr>
        <w:t>2. </w:t>
      </w:r>
      <w:r w:rsidRPr="00715652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ій</w:t>
      </w:r>
      <w:r w:rsidRPr="007156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групі до 20.12.2016 забезпечити</w:t>
      </w:r>
      <w:r w:rsidRPr="00715652">
        <w:rPr>
          <w:sz w:val="28"/>
          <w:szCs w:val="28"/>
          <w:lang w:val="uk-UA"/>
        </w:rPr>
        <w:t xml:space="preserve"> розроблення заходів щодо </w:t>
      </w:r>
      <w:r>
        <w:rPr>
          <w:sz w:val="28"/>
          <w:szCs w:val="28"/>
          <w:lang w:val="uk-UA"/>
        </w:rPr>
        <w:t xml:space="preserve">відкриття </w:t>
      </w:r>
      <w:r w:rsidRPr="00222133">
        <w:rPr>
          <w:sz w:val="28"/>
          <w:szCs w:val="28"/>
          <w:lang w:val="uk-UA"/>
        </w:rPr>
        <w:t>спеціалізованого  навчального закладу  спортивного  профілю</w:t>
      </w:r>
      <w:r>
        <w:rPr>
          <w:sz w:val="28"/>
          <w:szCs w:val="28"/>
          <w:lang w:val="uk-UA"/>
        </w:rPr>
        <w:t xml:space="preserve"> та </w:t>
      </w:r>
      <w:r w:rsidRPr="00715652">
        <w:rPr>
          <w:sz w:val="28"/>
          <w:szCs w:val="28"/>
          <w:lang w:val="uk-UA"/>
        </w:rPr>
        <w:t>створення умов для досягнення високих індивідуальних і командних спортивних результатів учнями за рахунок інтеграції основних освітніх програм і програм спортивної підготовки.</w:t>
      </w:r>
    </w:p>
    <w:p w:rsidR="003A6741" w:rsidRPr="00715652" w:rsidRDefault="003A6741" w:rsidP="003A6741">
      <w:pPr>
        <w:tabs>
          <w:tab w:val="left" w:pos="360"/>
          <w:tab w:val="left" w:pos="66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15652">
        <w:rPr>
          <w:sz w:val="28"/>
          <w:szCs w:val="28"/>
          <w:lang w:val="uk-UA"/>
        </w:rPr>
        <w:t>3. </w:t>
      </w:r>
      <w:r w:rsidRPr="00715652">
        <w:rPr>
          <w:rStyle w:val="FontStyle13"/>
          <w:sz w:val="28"/>
          <w:szCs w:val="28"/>
          <w:lang w:val="uk-UA" w:eastAsia="uk-UA"/>
        </w:rPr>
        <w:t xml:space="preserve">Контроль за виконанням цього розпорядження покласти на </w:t>
      </w:r>
      <w:r>
        <w:rPr>
          <w:rStyle w:val="FontStyle13"/>
          <w:sz w:val="28"/>
          <w:szCs w:val="28"/>
          <w:lang w:val="uk-UA" w:eastAsia="uk-UA"/>
        </w:rPr>
        <w:t xml:space="preserve">першого </w:t>
      </w:r>
      <w:r w:rsidRPr="00715652">
        <w:rPr>
          <w:rStyle w:val="FontStyle13"/>
          <w:sz w:val="28"/>
          <w:szCs w:val="28"/>
          <w:lang w:val="uk-UA" w:eastAsia="uk-UA"/>
        </w:rPr>
        <w:t>заступника голови Сумської обласної державної адміністрації Марченко О.О.</w:t>
      </w:r>
    </w:p>
    <w:p w:rsidR="003A6741" w:rsidRPr="00715652" w:rsidRDefault="003A6741" w:rsidP="003A6741">
      <w:pPr>
        <w:ind w:firstLine="600"/>
        <w:rPr>
          <w:sz w:val="28"/>
          <w:szCs w:val="28"/>
          <w:lang w:val="uk-UA"/>
        </w:rPr>
      </w:pPr>
    </w:p>
    <w:p w:rsidR="003A6741" w:rsidRPr="00715652" w:rsidRDefault="003A6741" w:rsidP="003A6741">
      <w:pPr>
        <w:ind w:firstLine="600"/>
        <w:rPr>
          <w:sz w:val="28"/>
          <w:szCs w:val="28"/>
          <w:lang w:val="uk-UA"/>
        </w:rPr>
      </w:pPr>
    </w:p>
    <w:p w:rsidR="003A6741" w:rsidRPr="00715652" w:rsidRDefault="003A6741" w:rsidP="003A6741">
      <w:pPr>
        <w:rPr>
          <w:b/>
          <w:sz w:val="28"/>
          <w:szCs w:val="28"/>
          <w:lang w:val="uk-UA"/>
        </w:rPr>
        <w:sectPr w:rsidR="003A6741" w:rsidRPr="00715652" w:rsidSect="00DC483C">
          <w:headerReference w:type="even" r:id="rId7"/>
          <w:headerReference w:type="default" r:id="rId8"/>
          <w:pgSz w:w="11906" w:h="16838" w:code="9"/>
          <w:pgMar w:top="142" w:right="567" w:bottom="425" w:left="1701" w:header="720" w:footer="720" w:gutter="0"/>
          <w:cols w:space="720"/>
          <w:titlePg/>
        </w:sectPr>
      </w:pPr>
      <w:r w:rsidRPr="00715652">
        <w:rPr>
          <w:b/>
          <w:sz w:val="28"/>
          <w:szCs w:val="28"/>
          <w:lang w:val="uk-UA"/>
        </w:rPr>
        <w:t>Голова Сумської обласної</w:t>
      </w:r>
      <w:r w:rsidRPr="00715652">
        <w:rPr>
          <w:b/>
          <w:sz w:val="28"/>
          <w:szCs w:val="28"/>
          <w:lang w:val="uk-UA"/>
        </w:rPr>
        <w:br/>
        <w:t xml:space="preserve">державної адміністрації </w:t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  <w:t>М.О.Клочко</w:t>
      </w:r>
    </w:p>
    <w:p w:rsidR="003A6741" w:rsidRDefault="003A6741" w:rsidP="003A6741">
      <w:pPr>
        <w:spacing w:line="19" w:lineRule="atLeast"/>
        <w:ind w:left="5245" w:right="-1" w:firstLine="695"/>
        <w:rPr>
          <w:sz w:val="28"/>
          <w:szCs w:val="28"/>
          <w:lang w:val="uk-UA"/>
        </w:rPr>
      </w:pPr>
      <w:r w:rsidRPr="00715652">
        <w:rPr>
          <w:sz w:val="28"/>
          <w:szCs w:val="28"/>
          <w:lang w:val="uk-UA"/>
        </w:rPr>
        <w:lastRenderedPageBreak/>
        <w:t>ЗАТВЕРДЖЕНО</w:t>
      </w:r>
    </w:p>
    <w:p w:rsidR="003A6741" w:rsidRPr="00830ABA" w:rsidRDefault="003A6741" w:rsidP="003A6741">
      <w:pPr>
        <w:spacing w:line="19" w:lineRule="atLeast"/>
        <w:ind w:left="5245" w:right="-1" w:firstLine="695"/>
        <w:rPr>
          <w:sz w:val="12"/>
          <w:szCs w:val="12"/>
          <w:lang w:val="uk-UA"/>
        </w:rPr>
      </w:pPr>
    </w:p>
    <w:p w:rsidR="003A6741" w:rsidRPr="00715652" w:rsidRDefault="003A6741" w:rsidP="003A6741">
      <w:pPr>
        <w:spacing w:line="19" w:lineRule="atLeast"/>
        <w:ind w:left="5812" w:firstLine="142"/>
        <w:rPr>
          <w:sz w:val="28"/>
          <w:szCs w:val="28"/>
          <w:lang w:val="uk-UA"/>
        </w:rPr>
      </w:pPr>
      <w:r w:rsidRPr="00715652">
        <w:rPr>
          <w:sz w:val="28"/>
          <w:szCs w:val="28"/>
          <w:lang w:val="uk-UA"/>
        </w:rPr>
        <w:t>Розпорядження голови</w:t>
      </w:r>
    </w:p>
    <w:p w:rsidR="003A6741" w:rsidRPr="00715652" w:rsidRDefault="003A6741" w:rsidP="003A6741">
      <w:pPr>
        <w:tabs>
          <w:tab w:val="left" w:pos="5103"/>
        </w:tabs>
        <w:spacing w:line="19" w:lineRule="atLeast"/>
        <w:ind w:left="5812" w:firstLine="142"/>
        <w:rPr>
          <w:sz w:val="28"/>
          <w:szCs w:val="28"/>
          <w:lang w:val="uk-UA"/>
        </w:rPr>
      </w:pPr>
      <w:r w:rsidRPr="00715652">
        <w:rPr>
          <w:sz w:val="28"/>
          <w:szCs w:val="28"/>
          <w:lang w:val="uk-UA"/>
        </w:rPr>
        <w:t xml:space="preserve">Сумської обласної </w:t>
      </w:r>
    </w:p>
    <w:p w:rsidR="003A6741" w:rsidRPr="00715652" w:rsidRDefault="003A6741" w:rsidP="003A6741">
      <w:pPr>
        <w:tabs>
          <w:tab w:val="left" w:pos="5103"/>
        </w:tabs>
        <w:spacing w:line="19" w:lineRule="atLeast"/>
        <w:ind w:left="5812" w:firstLine="142"/>
        <w:rPr>
          <w:sz w:val="28"/>
          <w:szCs w:val="28"/>
          <w:lang w:val="uk-UA"/>
        </w:rPr>
      </w:pPr>
      <w:r w:rsidRPr="00715652">
        <w:rPr>
          <w:sz w:val="28"/>
          <w:szCs w:val="28"/>
          <w:lang w:val="uk-UA"/>
        </w:rPr>
        <w:t>державної адміністрації</w:t>
      </w:r>
    </w:p>
    <w:p w:rsidR="003A6741" w:rsidRPr="00715652" w:rsidRDefault="00B67DF3" w:rsidP="003A6741">
      <w:pPr>
        <w:tabs>
          <w:tab w:val="left" w:pos="5103"/>
        </w:tabs>
        <w:spacing w:line="360" w:lineRule="auto"/>
        <w:ind w:left="581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14.04.2016 № 189-ОД</w:t>
      </w:r>
      <w:r w:rsidR="003A6741" w:rsidRPr="00715652">
        <w:rPr>
          <w:sz w:val="28"/>
          <w:szCs w:val="28"/>
          <w:lang w:val="uk-UA"/>
        </w:rPr>
        <w:tab/>
      </w:r>
      <w:r w:rsidR="003A6741" w:rsidRPr="00715652">
        <w:rPr>
          <w:sz w:val="28"/>
          <w:szCs w:val="28"/>
          <w:lang w:val="uk-UA"/>
        </w:rPr>
        <w:tab/>
        <w:t xml:space="preserve">  </w:t>
      </w:r>
    </w:p>
    <w:p w:rsidR="003A6741" w:rsidRPr="00715652" w:rsidRDefault="003A6741" w:rsidP="003A6741">
      <w:pPr>
        <w:spacing w:line="230" w:lineRule="auto"/>
        <w:jc w:val="center"/>
        <w:rPr>
          <w:b/>
          <w:sz w:val="28"/>
          <w:szCs w:val="28"/>
          <w:lang w:val="uk-UA"/>
        </w:rPr>
      </w:pPr>
      <w:r w:rsidRPr="00715652">
        <w:rPr>
          <w:b/>
          <w:sz w:val="28"/>
          <w:szCs w:val="28"/>
          <w:lang w:val="uk-UA"/>
        </w:rPr>
        <w:t>Склад</w:t>
      </w:r>
    </w:p>
    <w:p w:rsidR="003A6741" w:rsidRDefault="003A6741" w:rsidP="003A6741">
      <w:pPr>
        <w:spacing w:line="23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робочої групи з питань відкриття спеціалізованого навчального</w:t>
      </w:r>
      <w:r w:rsidRPr="00222133">
        <w:rPr>
          <w:b/>
          <w:sz w:val="28"/>
          <w:szCs w:val="28"/>
          <w:lang w:val="uk-UA"/>
        </w:rPr>
        <w:t xml:space="preserve">  </w:t>
      </w:r>
    </w:p>
    <w:p w:rsidR="003A6741" w:rsidRDefault="003A6741" w:rsidP="003A6741">
      <w:pPr>
        <w:spacing w:line="230" w:lineRule="auto"/>
        <w:jc w:val="center"/>
        <w:rPr>
          <w:b/>
          <w:sz w:val="28"/>
          <w:szCs w:val="28"/>
          <w:lang w:val="uk-UA"/>
        </w:rPr>
      </w:pPr>
      <w:r w:rsidRPr="00222133">
        <w:rPr>
          <w:b/>
          <w:sz w:val="28"/>
          <w:szCs w:val="28"/>
          <w:lang w:val="uk-UA"/>
        </w:rPr>
        <w:t>заклад</w:t>
      </w:r>
      <w:r>
        <w:rPr>
          <w:b/>
          <w:sz w:val="28"/>
          <w:szCs w:val="28"/>
          <w:lang w:val="uk-UA"/>
        </w:rPr>
        <w:t>у</w:t>
      </w:r>
      <w:r w:rsidRPr="00222133">
        <w:rPr>
          <w:b/>
          <w:sz w:val="28"/>
          <w:szCs w:val="28"/>
          <w:lang w:val="uk-UA"/>
        </w:rPr>
        <w:t xml:space="preserve">  спортивного  профілю</w:t>
      </w:r>
    </w:p>
    <w:p w:rsidR="003A6741" w:rsidRPr="00715652" w:rsidRDefault="003A6741" w:rsidP="003A6741">
      <w:pPr>
        <w:spacing w:line="230" w:lineRule="auto"/>
        <w:jc w:val="center"/>
        <w:rPr>
          <w:b/>
          <w:sz w:val="28"/>
          <w:szCs w:val="28"/>
          <w:lang w:val="uk-UA"/>
        </w:rPr>
      </w:pPr>
    </w:p>
    <w:p w:rsidR="003A6741" w:rsidRPr="00830ABA" w:rsidRDefault="003A6741" w:rsidP="003A6741">
      <w:pPr>
        <w:rPr>
          <w:sz w:val="14"/>
          <w:szCs w:val="14"/>
          <w:lang w:val="uk-UA"/>
        </w:rPr>
      </w:pPr>
    </w:p>
    <w:tbl>
      <w:tblPr>
        <w:tblW w:w="9606" w:type="dxa"/>
        <w:tblLook w:val="04A0"/>
      </w:tblPr>
      <w:tblGrid>
        <w:gridCol w:w="3626"/>
        <w:gridCol w:w="310"/>
        <w:gridCol w:w="5670"/>
      </w:tblGrid>
      <w:tr w:rsidR="003A6741" w:rsidRPr="00715652" w:rsidTr="00AF00AE">
        <w:trPr>
          <w:trHeight w:val="1235"/>
        </w:trPr>
        <w:tc>
          <w:tcPr>
            <w:tcW w:w="3626" w:type="dxa"/>
          </w:tcPr>
          <w:p w:rsidR="003A6741" w:rsidRPr="00715652" w:rsidRDefault="003A6741" w:rsidP="00AF00AE">
            <w:pPr>
              <w:jc w:val="both"/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>Марченко</w:t>
            </w:r>
          </w:p>
          <w:p w:rsidR="003A6741" w:rsidRPr="00715652" w:rsidRDefault="003A6741" w:rsidP="00AF00AE">
            <w:pPr>
              <w:ind w:right="-108"/>
              <w:jc w:val="both"/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 xml:space="preserve">Олександр Олексійович </w:t>
            </w:r>
          </w:p>
        </w:tc>
        <w:tc>
          <w:tcPr>
            <w:tcW w:w="310" w:type="dxa"/>
          </w:tcPr>
          <w:p w:rsidR="003A6741" w:rsidRPr="00715652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-</w:t>
            </w:r>
          </w:p>
          <w:p w:rsidR="003A6741" w:rsidRPr="00715652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</w:p>
        </w:tc>
        <w:tc>
          <w:tcPr>
            <w:tcW w:w="5670" w:type="dxa"/>
          </w:tcPr>
          <w:p w:rsidR="003A6741" w:rsidRPr="00830ABA" w:rsidRDefault="003A6741" w:rsidP="00AF00AE">
            <w:pPr>
              <w:spacing w:after="60"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 xml:space="preserve">перший </w:t>
            </w:r>
            <w:r w:rsidRPr="00715652">
              <w:rPr>
                <w:bCs/>
                <w:sz w:val="28"/>
                <w:szCs w:val="20"/>
                <w:lang w:val="uk-UA"/>
              </w:rPr>
              <w:t>заступник голови Сумської обласної державної адміністрації</w:t>
            </w:r>
            <w:r w:rsidRPr="00715652">
              <w:rPr>
                <w:szCs w:val="28"/>
                <w:lang w:val="uk-UA"/>
              </w:rPr>
              <w:t xml:space="preserve">, </w:t>
            </w:r>
            <w:r w:rsidRPr="00715652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робочої групи</w:t>
            </w:r>
          </w:p>
        </w:tc>
      </w:tr>
      <w:tr w:rsidR="003A6741" w:rsidRPr="00715652" w:rsidTr="00AF00AE">
        <w:trPr>
          <w:trHeight w:val="1282"/>
        </w:trPr>
        <w:tc>
          <w:tcPr>
            <w:tcW w:w="3626" w:type="dxa"/>
          </w:tcPr>
          <w:p w:rsidR="003A6741" w:rsidRPr="00A84620" w:rsidRDefault="003A6741" w:rsidP="00AF00AE">
            <w:pPr>
              <w:jc w:val="both"/>
              <w:rPr>
                <w:bCs/>
                <w:sz w:val="28"/>
                <w:szCs w:val="20"/>
                <w:lang w:val="uk-UA"/>
              </w:rPr>
            </w:pPr>
            <w:r w:rsidRPr="00A84620">
              <w:rPr>
                <w:bCs/>
                <w:sz w:val="28"/>
                <w:szCs w:val="20"/>
                <w:lang w:val="uk-UA"/>
              </w:rPr>
              <w:t>Купрейчик</w:t>
            </w:r>
          </w:p>
          <w:p w:rsidR="003A6741" w:rsidRPr="00A84620" w:rsidRDefault="003A6741" w:rsidP="00AF00AE">
            <w:pPr>
              <w:jc w:val="both"/>
              <w:rPr>
                <w:bCs/>
                <w:sz w:val="28"/>
                <w:szCs w:val="20"/>
                <w:lang w:val="uk-UA"/>
              </w:rPr>
            </w:pPr>
            <w:r w:rsidRPr="00A84620">
              <w:rPr>
                <w:bCs/>
                <w:sz w:val="28"/>
                <w:szCs w:val="20"/>
                <w:lang w:val="uk-UA"/>
              </w:rPr>
              <w:t>Ірина Валеріївна</w:t>
            </w:r>
          </w:p>
        </w:tc>
        <w:tc>
          <w:tcPr>
            <w:tcW w:w="310" w:type="dxa"/>
          </w:tcPr>
          <w:p w:rsidR="003A6741" w:rsidRPr="00A84620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A84620">
              <w:rPr>
                <w:bCs/>
                <w:sz w:val="28"/>
                <w:szCs w:val="20"/>
                <w:lang w:val="uk-UA"/>
              </w:rPr>
              <w:t>-</w:t>
            </w:r>
          </w:p>
          <w:p w:rsidR="003A6741" w:rsidRPr="00A84620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</w:p>
        </w:tc>
        <w:tc>
          <w:tcPr>
            <w:tcW w:w="5670" w:type="dxa"/>
          </w:tcPr>
          <w:p w:rsidR="003A6741" w:rsidRPr="00A84620" w:rsidRDefault="003A6741" w:rsidP="00AF00AE">
            <w:pPr>
              <w:jc w:val="both"/>
              <w:rPr>
                <w:bCs/>
                <w:sz w:val="10"/>
                <w:szCs w:val="10"/>
                <w:lang w:val="uk-UA"/>
              </w:rPr>
            </w:pPr>
            <w:r w:rsidRPr="00A84620">
              <w:rPr>
                <w:bCs/>
                <w:sz w:val="28"/>
                <w:szCs w:val="20"/>
                <w:lang w:val="uk-UA"/>
              </w:rPr>
              <w:t>заступник голови Сумської 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15652"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t>робочої групи</w:t>
            </w:r>
          </w:p>
        </w:tc>
      </w:tr>
      <w:tr w:rsidR="003A6741" w:rsidRPr="00715652" w:rsidTr="00AF00AE">
        <w:trPr>
          <w:trHeight w:val="1258"/>
        </w:trPr>
        <w:tc>
          <w:tcPr>
            <w:tcW w:w="3626" w:type="dxa"/>
          </w:tcPr>
          <w:p w:rsidR="003A6741" w:rsidRPr="00DC346D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DC346D">
              <w:rPr>
                <w:bCs/>
                <w:sz w:val="28"/>
                <w:szCs w:val="20"/>
                <w:lang w:val="uk-UA"/>
              </w:rPr>
              <w:t xml:space="preserve">Попова </w:t>
            </w:r>
          </w:p>
          <w:p w:rsidR="003A6741" w:rsidRPr="00DC346D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DC346D">
              <w:rPr>
                <w:bCs/>
                <w:sz w:val="28"/>
                <w:szCs w:val="20"/>
                <w:lang w:val="uk-UA"/>
              </w:rPr>
              <w:t>Олена Іванівна</w:t>
            </w:r>
          </w:p>
        </w:tc>
        <w:tc>
          <w:tcPr>
            <w:tcW w:w="310" w:type="dxa"/>
          </w:tcPr>
          <w:p w:rsidR="003A6741" w:rsidRPr="00DC346D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DC346D"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DC346D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10"/>
                <w:lang w:val="uk-UA"/>
              </w:rPr>
            </w:pPr>
            <w:r>
              <w:rPr>
                <w:bCs/>
                <w:sz w:val="28"/>
                <w:szCs w:val="10"/>
                <w:lang w:val="uk-UA"/>
              </w:rPr>
              <w:t>директор Д</w:t>
            </w:r>
            <w:r w:rsidRPr="00DC346D">
              <w:rPr>
                <w:bCs/>
                <w:sz w:val="28"/>
                <w:szCs w:val="10"/>
                <w:lang w:val="uk-UA"/>
              </w:rPr>
              <w:t xml:space="preserve">епартаменту освіти і науки Сумської </w:t>
            </w:r>
            <w:r w:rsidRPr="00DC346D"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>,</w:t>
            </w:r>
            <w:r w:rsidRPr="00715652">
              <w:rPr>
                <w:sz w:val="28"/>
                <w:szCs w:val="28"/>
                <w:lang w:val="uk-UA"/>
              </w:rPr>
              <w:t xml:space="preserve"> заступник голови </w:t>
            </w:r>
            <w:r>
              <w:rPr>
                <w:sz w:val="28"/>
                <w:szCs w:val="28"/>
                <w:lang w:val="uk-UA"/>
              </w:rPr>
              <w:t xml:space="preserve">робочої групи </w:t>
            </w:r>
            <w:r w:rsidRPr="00DC346D">
              <w:rPr>
                <w:bCs/>
                <w:sz w:val="28"/>
                <w:szCs w:val="10"/>
                <w:lang w:val="uk-UA"/>
              </w:rPr>
              <w:t xml:space="preserve"> </w:t>
            </w:r>
          </w:p>
        </w:tc>
      </w:tr>
      <w:tr w:rsidR="003A6741" w:rsidRPr="00715652" w:rsidTr="00AF00AE">
        <w:trPr>
          <w:trHeight w:val="992"/>
        </w:trPr>
        <w:tc>
          <w:tcPr>
            <w:tcW w:w="3626" w:type="dxa"/>
          </w:tcPr>
          <w:p w:rsidR="003A6741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 xml:space="preserve">Батраченко </w:t>
            </w:r>
          </w:p>
          <w:p w:rsidR="003A6741" w:rsidRPr="00715652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>Олена Геннадіївна</w:t>
            </w:r>
          </w:p>
        </w:tc>
        <w:tc>
          <w:tcPr>
            <w:tcW w:w="310" w:type="dxa"/>
          </w:tcPr>
          <w:p w:rsidR="003A6741" w:rsidRPr="00715652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715652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10"/>
                <w:lang w:val="uk-UA"/>
              </w:rPr>
            </w:pPr>
            <w:r>
              <w:rPr>
                <w:bCs/>
                <w:sz w:val="28"/>
                <w:szCs w:val="10"/>
                <w:lang w:val="uk-UA"/>
              </w:rPr>
              <w:t>директор Д</w:t>
            </w:r>
            <w:r w:rsidRPr="00B03C3F">
              <w:rPr>
                <w:bCs/>
                <w:sz w:val="28"/>
                <w:szCs w:val="10"/>
                <w:lang w:val="uk-UA"/>
              </w:rPr>
              <w:t xml:space="preserve">епартаменту фінансів </w:t>
            </w:r>
            <w:r w:rsidRPr="00715652">
              <w:rPr>
                <w:sz w:val="28"/>
                <w:szCs w:val="28"/>
                <w:lang w:val="uk-UA"/>
              </w:rPr>
              <w:t>Сумської обласної державної адміністрації</w:t>
            </w:r>
          </w:p>
        </w:tc>
      </w:tr>
      <w:tr w:rsidR="003A6741" w:rsidRPr="00715652" w:rsidTr="00AF00AE">
        <w:trPr>
          <w:trHeight w:val="1276"/>
        </w:trPr>
        <w:tc>
          <w:tcPr>
            <w:tcW w:w="3626" w:type="dxa"/>
          </w:tcPr>
          <w:p w:rsidR="003A6741" w:rsidRPr="006828C9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6828C9">
              <w:rPr>
                <w:bCs/>
                <w:sz w:val="28"/>
                <w:szCs w:val="20"/>
                <w:lang w:val="uk-UA"/>
              </w:rPr>
              <w:t xml:space="preserve">Бєлов </w:t>
            </w:r>
          </w:p>
          <w:p w:rsidR="003A6741" w:rsidRPr="00DC346D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6828C9">
              <w:rPr>
                <w:bCs/>
                <w:sz w:val="28"/>
                <w:szCs w:val="20"/>
                <w:lang w:val="uk-UA"/>
              </w:rPr>
              <w:t>Андрій Вікторович</w:t>
            </w:r>
            <w:r w:rsidRPr="006828C9">
              <w:rPr>
                <w:bCs/>
                <w:sz w:val="28"/>
                <w:szCs w:val="20"/>
                <w:lang w:val="uk-UA"/>
              </w:rPr>
              <w:tab/>
            </w:r>
          </w:p>
        </w:tc>
        <w:tc>
          <w:tcPr>
            <w:tcW w:w="310" w:type="dxa"/>
          </w:tcPr>
          <w:p w:rsidR="003A6741" w:rsidRPr="00DC346D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DC346D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10"/>
                <w:lang w:val="uk-UA"/>
              </w:rPr>
            </w:pPr>
            <w:r w:rsidRPr="006828C9">
              <w:rPr>
                <w:bCs/>
                <w:sz w:val="28"/>
                <w:szCs w:val="20"/>
                <w:lang w:val="uk-UA"/>
              </w:rPr>
              <w:t>заступник начальника управління капітального будівництва Сумської обласної державної адміністрації</w:t>
            </w:r>
          </w:p>
        </w:tc>
      </w:tr>
      <w:tr w:rsidR="003A6741" w:rsidRPr="00715652" w:rsidTr="00AF00AE">
        <w:trPr>
          <w:trHeight w:val="1280"/>
        </w:trPr>
        <w:tc>
          <w:tcPr>
            <w:tcW w:w="3626" w:type="dxa"/>
          </w:tcPr>
          <w:p w:rsidR="003A6741" w:rsidRPr="00715652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 xml:space="preserve">Босенко </w:t>
            </w:r>
          </w:p>
          <w:p w:rsidR="003A6741" w:rsidRPr="00715652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Володимир Миколайович</w:t>
            </w:r>
          </w:p>
        </w:tc>
        <w:tc>
          <w:tcPr>
            <w:tcW w:w="310" w:type="dxa"/>
          </w:tcPr>
          <w:p w:rsidR="003A6741" w:rsidRPr="00715652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715652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1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 xml:space="preserve">заступник начальника </w:t>
            </w:r>
            <w:r w:rsidRPr="00715652">
              <w:rPr>
                <w:sz w:val="28"/>
                <w:szCs w:val="28"/>
                <w:lang w:val="uk-UA"/>
              </w:rPr>
              <w:t>управління молоді та спорту Сумської обласної державної адміністрації</w:t>
            </w:r>
          </w:p>
        </w:tc>
      </w:tr>
      <w:tr w:rsidR="003A6741" w:rsidRPr="00715652" w:rsidTr="00AF00AE">
        <w:trPr>
          <w:trHeight w:val="1283"/>
        </w:trPr>
        <w:tc>
          <w:tcPr>
            <w:tcW w:w="3626" w:type="dxa"/>
          </w:tcPr>
          <w:p w:rsidR="003A6741" w:rsidRPr="00DC346D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DC346D">
              <w:rPr>
                <w:bCs/>
                <w:sz w:val="28"/>
                <w:szCs w:val="20"/>
                <w:lang w:val="uk-UA"/>
              </w:rPr>
              <w:t xml:space="preserve">Гордієнко </w:t>
            </w:r>
          </w:p>
          <w:p w:rsidR="003A6741" w:rsidRPr="00DC346D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DC346D">
              <w:rPr>
                <w:bCs/>
                <w:sz w:val="28"/>
                <w:szCs w:val="20"/>
                <w:lang w:val="uk-UA"/>
              </w:rPr>
              <w:t>Вадим Анатолійович</w:t>
            </w:r>
          </w:p>
        </w:tc>
        <w:tc>
          <w:tcPr>
            <w:tcW w:w="310" w:type="dxa"/>
          </w:tcPr>
          <w:p w:rsidR="003A6741" w:rsidRPr="00DC346D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DC346D"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DC346D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10"/>
                <w:lang w:val="uk-UA"/>
              </w:rPr>
            </w:pPr>
            <w:r w:rsidRPr="00DC346D">
              <w:rPr>
                <w:bCs/>
                <w:sz w:val="28"/>
                <w:szCs w:val="10"/>
                <w:lang w:val="uk-UA"/>
              </w:rPr>
              <w:t xml:space="preserve">директор </w:t>
            </w:r>
            <w:r w:rsidRPr="00DC346D">
              <w:rPr>
                <w:sz w:val="28"/>
                <w:szCs w:val="28"/>
                <w:lang w:val="uk-UA"/>
              </w:rPr>
              <w:t>Сумської обласної дитячо-юнацької спортивної школи «</w:t>
            </w:r>
            <w:r w:rsidRPr="00DC346D">
              <w:rPr>
                <w:bCs/>
                <w:sz w:val="28"/>
                <w:szCs w:val="10"/>
                <w:lang w:val="uk-UA"/>
              </w:rPr>
              <w:t>Футбольний центр «Барса»</w:t>
            </w:r>
            <w:r>
              <w:rPr>
                <w:bCs/>
                <w:sz w:val="28"/>
                <w:szCs w:val="10"/>
                <w:lang w:val="uk-UA"/>
              </w:rPr>
              <w:t xml:space="preserve"> (за згодою)</w:t>
            </w:r>
          </w:p>
        </w:tc>
      </w:tr>
      <w:tr w:rsidR="003A6741" w:rsidRPr="00715652" w:rsidTr="00AF00AE">
        <w:trPr>
          <w:trHeight w:val="1260"/>
        </w:trPr>
        <w:tc>
          <w:tcPr>
            <w:tcW w:w="3626" w:type="dxa"/>
          </w:tcPr>
          <w:p w:rsidR="003A6741" w:rsidRPr="00715652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 xml:space="preserve">Зеленкович </w:t>
            </w:r>
          </w:p>
          <w:p w:rsidR="003A6741" w:rsidRPr="00715652" w:rsidRDefault="003A6741" w:rsidP="00AF00AE">
            <w:pPr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Галина Петрівна</w:t>
            </w:r>
          </w:p>
        </w:tc>
        <w:tc>
          <w:tcPr>
            <w:tcW w:w="310" w:type="dxa"/>
          </w:tcPr>
          <w:p w:rsidR="003A6741" w:rsidRPr="00715652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715652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1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 xml:space="preserve">начальник відділу спорту </w:t>
            </w:r>
            <w:r w:rsidRPr="00715652">
              <w:rPr>
                <w:sz w:val="28"/>
                <w:szCs w:val="28"/>
                <w:lang w:val="uk-UA"/>
              </w:rPr>
              <w:t>управління молоді та спорту Сумської обласної державної адміністрації</w:t>
            </w:r>
          </w:p>
        </w:tc>
      </w:tr>
      <w:tr w:rsidR="003A6741" w:rsidRPr="00715652" w:rsidTr="00AF00AE">
        <w:trPr>
          <w:trHeight w:val="1136"/>
        </w:trPr>
        <w:tc>
          <w:tcPr>
            <w:tcW w:w="3626" w:type="dxa"/>
          </w:tcPr>
          <w:p w:rsidR="003A6741" w:rsidRPr="00715652" w:rsidRDefault="003A6741" w:rsidP="00AF00AE">
            <w:pPr>
              <w:jc w:val="both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Лантушенко</w:t>
            </w:r>
          </w:p>
          <w:p w:rsidR="003A6741" w:rsidRPr="00771171" w:rsidRDefault="003A6741" w:rsidP="00AF00AE">
            <w:pPr>
              <w:jc w:val="both"/>
              <w:rPr>
                <w:bCs/>
                <w:sz w:val="28"/>
                <w:szCs w:val="20"/>
                <w:lang w:val="en-US"/>
              </w:rPr>
            </w:pPr>
            <w:r>
              <w:rPr>
                <w:bCs/>
                <w:sz w:val="28"/>
                <w:szCs w:val="20"/>
                <w:lang w:val="uk-UA"/>
              </w:rPr>
              <w:t>Дмитро Сергійович</w:t>
            </w:r>
          </w:p>
        </w:tc>
        <w:tc>
          <w:tcPr>
            <w:tcW w:w="310" w:type="dxa"/>
          </w:tcPr>
          <w:p w:rsidR="003A6741" w:rsidRPr="00715652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-</w:t>
            </w:r>
          </w:p>
          <w:p w:rsidR="003A6741" w:rsidRPr="00771171" w:rsidRDefault="003A6741" w:rsidP="00AF00AE">
            <w:pPr>
              <w:rPr>
                <w:bCs/>
                <w:sz w:val="28"/>
                <w:szCs w:val="20"/>
                <w:lang w:val="en-US"/>
              </w:rPr>
            </w:pPr>
          </w:p>
        </w:tc>
        <w:tc>
          <w:tcPr>
            <w:tcW w:w="5670" w:type="dxa"/>
          </w:tcPr>
          <w:p w:rsidR="003A6741" w:rsidRPr="00771171" w:rsidRDefault="003A6741" w:rsidP="00AF00AE">
            <w:pPr>
              <w:spacing w:after="60" w:line="233" w:lineRule="auto"/>
              <w:jc w:val="both"/>
              <w:rPr>
                <w:sz w:val="28"/>
                <w:szCs w:val="28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 xml:space="preserve">начальник </w:t>
            </w:r>
            <w:r w:rsidRPr="00715652">
              <w:rPr>
                <w:sz w:val="28"/>
                <w:szCs w:val="28"/>
                <w:lang w:val="uk-UA"/>
              </w:rPr>
              <w:t>управління молоді та спорту Сумської о</w:t>
            </w:r>
            <w:r>
              <w:rPr>
                <w:sz w:val="28"/>
                <w:szCs w:val="28"/>
                <w:lang w:val="uk-UA"/>
              </w:rPr>
              <w:t>бласної державної адміністрації</w:t>
            </w:r>
          </w:p>
        </w:tc>
      </w:tr>
      <w:tr w:rsidR="003A6741" w:rsidRPr="00715652" w:rsidTr="00AF00AE">
        <w:trPr>
          <w:trHeight w:val="1244"/>
        </w:trPr>
        <w:tc>
          <w:tcPr>
            <w:tcW w:w="3626" w:type="dxa"/>
          </w:tcPr>
          <w:p w:rsidR="003A6741" w:rsidRPr="00715652" w:rsidRDefault="003A6741" w:rsidP="00AF00AE">
            <w:pPr>
              <w:rPr>
                <w:bCs/>
                <w:sz w:val="28"/>
                <w:szCs w:val="10"/>
                <w:lang w:val="uk-UA"/>
              </w:rPr>
            </w:pPr>
            <w:r w:rsidRPr="00715652">
              <w:rPr>
                <w:bCs/>
                <w:sz w:val="28"/>
                <w:szCs w:val="10"/>
                <w:lang w:val="uk-UA"/>
              </w:rPr>
              <w:lastRenderedPageBreak/>
              <w:t xml:space="preserve">Маслов </w:t>
            </w:r>
          </w:p>
          <w:p w:rsidR="003A6741" w:rsidRPr="00715652" w:rsidRDefault="003A6741" w:rsidP="00AF00AE">
            <w:pPr>
              <w:rPr>
                <w:bCs/>
                <w:sz w:val="28"/>
                <w:szCs w:val="10"/>
                <w:lang w:val="uk-UA"/>
              </w:rPr>
            </w:pPr>
            <w:r w:rsidRPr="00715652">
              <w:rPr>
                <w:bCs/>
                <w:sz w:val="28"/>
                <w:szCs w:val="10"/>
                <w:lang w:val="uk-UA"/>
              </w:rPr>
              <w:t>Владислав  Григорович</w:t>
            </w:r>
          </w:p>
        </w:tc>
        <w:tc>
          <w:tcPr>
            <w:tcW w:w="310" w:type="dxa"/>
          </w:tcPr>
          <w:p w:rsidR="003A6741" w:rsidRPr="00715652" w:rsidRDefault="003A6741" w:rsidP="00AF00AE">
            <w:pPr>
              <w:jc w:val="right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bCs/>
                <w:sz w:val="28"/>
                <w:szCs w:val="20"/>
                <w:lang w:val="uk-UA"/>
              </w:rPr>
              <w:t>-</w:t>
            </w:r>
          </w:p>
        </w:tc>
        <w:tc>
          <w:tcPr>
            <w:tcW w:w="5670" w:type="dxa"/>
          </w:tcPr>
          <w:p w:rsidR="003A6741" w:rsidRPr="00715652" w:rsidRDefault="003A6741" w:rsidP="00AF00AE">
            <w:pPr>
              <w:spacing w:after="60" w:line="233" w:lineRule="auto"/>
              <w:jc w:val="both"/>
              <w:rPr>
                <w:bCs/>
                <w:sz w:val="28"/>
                <w:szCs w:val="20"/>
                <w:lang w:val="uk-UA"/>
              </w:rPr>
            </w:pPr>
            <w:r w:rsidRPr="00715652">
              <w:rPr>
                <w:sz w:val="28"/>
                <w:szCs w:val="28"/>
                <w:lang w:val="uk-UA"/>
              </w:rPr>
              <w:t>начальник Сумського обласного відділення (філії)  Комітету з фізичного виховання та спорту Міністерства освіти і науки України (за згодою)</w:t>
            </w:r>
          </w:p>
        </w:tc>
      </w:tr>
    </w:tbl>
    <w:p w:rsidR="003A6741" w:rsidRPr="00715652" w:rsidRDefault="003A6741" w:rsidP="003A6741">
      <w:pPr>
        <w:rPr>
          <w:lang w:val="uk-UA"/>
        </w:rPr>
      </w:pPr>
    </w:p>
    <w:p w:rsidR="003A6741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к</w:t>
      </w:r>
      <w:r w:rsidRPr="00715652">
        <w:rPr>
          <w:b/>
          <w:sz w:val="28"/>
          <w:szCs w:val="28"/>
          <w:lang w:val="uk-UA"/>
        </w:rPr>
        <w:t>ерівник</w:t>
      </w:r>
      <w:r>
        <w:rPr>
          <w:b/>
          <w:sz w:val="28"/>
          <w:szCs w:val="28"/>
          <w:lang w:val="uk-UA"/>
        </w:rPr>
        <w:t>а</w:t>
      </w:r>
      <w:r w:rsidRPr="00715652">
        <w:rPr>
          <w:b/>
          <w:sz w:val="28"/>
          <w:szCs w:val="28"/>
          <w:lang w:val="uk-UA"/>
        </w:rPr>
        <w:t xml:space="preserve"> апарату </w:t>
      </w:r>
    </w:p>
    <w:p w:rsidR="003A6741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держадміністрації – начальник </w:t>
      </w:r>
    </w:p>
    <w:p w:rsidR="003A6741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організаційного відділу апарату</w:t>
      </w:r>
    </w:p>
    <w:p w:rsidR="003A6741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 w:rsidRPr="00715652">
        <w:rPr>
          <w:b/>
          <w:sz w:val="28"/>
          <w:szCs w:val="28"/>
          <w:lang w:val="uk-UA"/>
        </w:rPr>
        <w:t>Сумської</w:t>
      </w:r>
      <w:r>
        <w:rPr>
          <w:b/>
          <w:sz w:val="28"/>
          <w:szCs w:val="28"/>
          <w:lang w:val="uk-UA"/>
        </w:rPr>
        <w:t xml:space="preserve"> </w:t>
      </w:r>
      <w:r w:rsidRPr="00715652">
        <w:rPr>
          <w:b/>
          <w:sz w:val="28"/>
          <w:szCs w:val="28"/>
          <w:lang w:val="uk-UA"/>
        </w:rPr>
        <w:t xml:space="preserve">обласної державної </w:t>
      </w:r>
    </w:p>
    <w:p w:rsidR="003A6741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С.І.Чаусовська</w:t>
      </w:r>
    </w:p>
    <w:p w:rsidR="003A6741" w:rsidRPr="00715652" w:rsidRDefault="003A6741" w:rsidP="003A6741">
      <w:pPr>
        <w:spacing w:line="230" w:lineRule="auto"/>
        <w:rPr>
          <w:lang w:val="uk-UA"/>
        </w:rPr>
      </w:pPr>
    </w:p>
    <w:p w:rsidR="003A6741" w:rsidRPr="00715652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 w:rsidRPr="00715652">
        <w:rPr>
          <w:b/>
          <w:sz w:val="28"/>
          <w:szCs w:val="28"/>
          <w:lang w:val="uk-UA"/>
        </w:rPr>
        <w:t>Начальник управління молоді</w:t>
      </w:r>
    </w:p>
    <w:p w:rsidR="003A6741" w:rsidRPr="00715652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 w:rsidRPr="00715652">
        <w:rPr>
          <w:b/>
          <w:sz w:val="28"/>
          <w:szCs w:val="28"/>
          <w:lang w:val="uk-UA"/>
        </w:rPr>
        <w:t>та спорту Сумської обласної</w:t>
      </w:r>
    </w:p>
    <w:p w:rsidR="003A6741" w:rsidRPr="00715652" w:rsidRDefault="003A6741" w:rsidP="003A6741">
      <w:pPr>
        <w:spacing w:line="230" w:lineRule="auto"/>
        <w:rPr>
          <w:b/>
          <w:sz w:val="28"/>
          <w:szCs w:val="28"/>
          <w:lang w:val="uk-UA"/>
        </w:rPr>
      </w:pPr>
      <w:r w:rsidRPr="00715652">
        <w:rPr>
          <w:b/>
          <w:sz w:val="28"/>
          <w:szCs w:val="28"/>
          <w:lang w:val="uk-UA"/>
        </w:rPr>
        <w:t>державної адміністрації</w:t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</w:r>
      <w:r w:rsidRPr="00715652">
        <w:rPr>
          <w:b/>
          <w:sz w:val="28"/>
          <w:szCs w:val="28"/>
          <w:lang w:val="uk-UA"/>
        </w:rPr>
        <w:tab/>
        <w:t>Д.С. Лантушенко</w:t>
      </w:r>
    </w:p>
    <w:p w:rsidR="00A8118E" w:rsidRDefault="00A8118E"/>
    <w:sectPr w:rsidR="00A8118E" w:rsidSect="001749C2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0A0" w:rsidRDefault="003030A0" w:rsidP="001D668B">
      <w:r>
        <w:separator/>
      </w:r>
    </w:p>
  </w:endnote>
  <w:endnote w:type="continuationSeparator" w:id="1">
    <w:p w:rsidR="003030A0" w:rsidRDefault="003030A0" w:rsidP="001D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0A0" w:rsidRDefault="003030A0" w:rsidP="001D668B">
      <w:r>
        <w:separator/>
      </w:r>
    </w:p>
  </w:footnote>
  <w:footnote w:type="continuationSeparator" w:id="1">
    <w:p w:rsidR="003030A0" w:rsidRDefault="003030A0" w:rsidP="001D6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E4" w:rsidRDefault="001D668B" w:rsidP="00EA5E1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674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00E4" w:rsidRDefault="003030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0E4" w:rsidRDefault="003030A0" w:rsidP="00EA5E15">
    <w:pPr>
      <w:pStyle w:val="a5"/>
      <w:framePr w:wrap="around" w:vAnchor="text" w:hAnchor="margin" w:xAlign="center" w:y="1"/>
      <w:rPr>
        <w:rStyle w:val="a7"/>
      </w:rPr>
    </w:pPr>
  </w:p>
  <w:p w:rsidR="00D500E4" w:rsidRDefault="003030A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41"/>
    <w:rsid w:val="001D668B"/>
    <w:rsid w:val="003030A0"/>
    <w:rsid w:val="003A6741"/>
    <w:rsid w:val="008D5060"/>
    <w:rsid w:val="00A8118E"/>
    <w:rsid w:val="00B67DF3"/>
    <w:rsid w:val="00DC483C"/>
    <w:rsid w:val="00E3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A6741"/>
    <w:pPr>
      <w:ind w:left="6300"/>
      <w:jc w:val="both"/>
    </w:pPr>
    <w:rPr>
      <w:b/>
      <w:bCs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A6741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3A6741"/>
    <w:pPr>
      <w:tabs>
        <w:tab w:val="center" w:pos="4677"/>
        <w:tab w:val="right" w:pos="9355"/>
      </w:tabs>
      <w:ind w:firstLine="709"/>
      <w:jc w:val="both"/>
    </w:pPr>
    <w:rPr>
      <w:sz w:val="28"/>
      <w:szCs w:val="20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3A6741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FontStyle13">
    <w:name w:val="Font Style13"/>
    <w:rsid w:val="003A674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A6741"/>
    <w:pPr>
      <w:widowControl w:val="0"/>
      <w:autoSpaceDE w:val="0"/>
      <w:autoSpaceDN w:val="0"/>
      <w:adjustRightInd w:val="0"/>
      <w:spacing w:line="326" w:lineRule="exact"/>
      <w:ind w:firstLine="706"/>
    </w:pPr>
  </w:style>
  <w:style w:type="character" w:styleId="a7">
    <w:name w:val="page number"/>
    <w:basedOn w:val="a0"/>
    <w:rsid w:val="003A6741"/>
  </w:style>
  <w:style w:type="paragraph" w:styleId="a8">
    <w:name w:val="Balloon Text"/>
    <w:basedOn w:val="a"/>
    <w:link w:val="a9"/>
    <w:uiPriority w:val="99"/>
    <w:semiHidden/>
    <w:unhideWhenUsed/>
    <w:rsid w:val="008D50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50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2016-04-15T05:05:00Z</dcterms:created>
  <dcterms:modified xsi:type="dcterms:W3CDTF">2016-04-15T06:33:00Z</dcterms:modified>
</cp:coreProperties>
</file>